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501" w:rsidRDefault="007305E2" w:rsidP="00A67501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51435</wp:posOffset>
                </wp:positionV>
                <wp:extent cx="4246880" cy="1407795"/>
                <wp:effectExtent l="13335" t="13335" r="10160" b="3041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880" cy="1407795"/>
                        </a:xfrm>
                        <a:prstGeom prst="wedgeRoundRectCallout">
                          <a:avLst>
                            <a:gd name="adj1" fmla="val -701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01" w:rsidRDefault="007305E2">
                            <w: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6" style="width:288.75pt;height:93.75pt" fillcolor="#0d0d0d [3069]" stroked="f">
                                  <v:fill color2="#7f7f7f [1612]" focus="100%" type="gradient"/>
                                  <v:shadow on="t" color="silver" opacity="52429f" offset="3pt,3pt"/>
                                  <v:textpath style="font-family:&quot;Times New Roman&quot;;font-size:14pt;font-weight:bold;font-style:italic;v-text-kern:t" trim="t" fitpath="t" xscale="f" string="Nan! allo quoi !&#10;Ici c'est l'hôpital..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left:0;text-align:left;margin-left:94.05pt;margin-top:4.05pt;width:334.4pt;height:110.8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" adj="9285">
                <v:textbox style="mso-fit-shape-to-text:t">
                  <w:txbxContent>
                    <w:p w:rsidR="00A67501" w:rsidRDefault="007305E2">
                      <w:r>
                        <w:pict>
                          <v:shape id="_x0000_i1025" type="#_x0000_t156" style="width:288.75pt;height:93.75pt" fillcolor="#0d0d0d [3069]" stroked="f">
                            <v:fill color2="#7f7f7f [1612]" focus="100%" type="gradient"/>
                            <v:shadow on="t" color="silver" opacity="52429f" offset="3pt,3pt"/>
                            <v:textpath style="font-family:&quot;Times New Roman&quot;;font-size:14pt;font-weight:bold;font-style:italic;v-text-kern:t" trim="t" fitpath="t" xscale="f" string="Nan! allo quoi !&#10;Ici c'est l'hôpital...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ookmarkStart w:id="0" w:name="post-411"/>
      <w:bookmarkEnd w:id="0"/>
      <w:r w:rsidR="00EB603E">
        <w:t xml:space="preserve">                     </w:t>
      </w:r>
      <w:r w:rsidR="00EB603E">
        <w:tab/>
        <w:t xml:space="preserve"> </w:t>
      </w:r>
      <w:r w:rsidR="00EB603E">
        <w:tab/>
      </w:r>
    </w:p>
    <w:p w:rsidR="00A67501" w:rsidRPr="00A67501" w:rsidRDefault="007305E2" w:rsidP="00EA4446">
      <w:pPr>
        <w:jc w:val="right"/>
        <w:rPr>
          <w:rFonts w:ascii="Script MT Bold" w:hAnsi="Script MT Bold"/>
          <w:b/>
          <w:bCs/>
          <w:noProof/>
          <w:sz w:val="30"/>
          <w:szCs w:val="30"/>
          <w:lang w:eastAsia="fr-FR" w:bidi="ar-SA"/>
        </w:rPr>
      </w:pPr>
      <w:r>
        <w:rPr>
          <w:noProof/>
          <w:lang w:eastAsia="fr-FR" w:bidi="ar-SA"/>
        </w:rPr>
        <w:pict>
          <v:group id="_x0000_s1035" style="position:absolute;left:0;text-align:left;margin-left:-39.25pt;margin-top:11.35pt;width:111.55pt;height:102.55pt;z-index:251663872;mso-wrap-distance-left:0;mso-wrap-distance-right:0" coordorigin="235,45" coordsize="2230,205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72;top:45;width:1659;height:1689;mso-wrap-style:none;v-text-anchor:middle">
              <v:fill type="frame"/>
              <v:stroke joinstyle="round"/>
              <v:imagedata r:id="rId7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7" type="#_x0000_t175" style="position:absolute;left:235;top:1440;width:2230;height:655;mso-wrap-style:none;v-text-anchor:middle" adj="7200" fillcolor="black" strokeweight=".26mm">
              <v:stroke joinstyle="miter"/>
              <v:textpath style="font-family:&quot;Times New Roman&quot;;v-text-kern:t" fitpath="t" string="Quimper-Concarneau"/>
            </v:shape>
          </v:group>
        </w:pict>
      </w:r>
    </w:p>
    <w:p w:rsidR="00A67501" w:rsidRDefault="00A67501" w:rsidP="00EA4446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</w:p>
    <w:p w:rsidR="00A67501" w:rsidRDefault="00A67501" w:rsidP="00EA4446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</w:p>
    <w:p w:rsidR="00A67501" w:rsidRDefault="00A67501" w:rsidP="00EA4446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</w:p>
    <w:p w:rsidR="00A67501" w:rsidRDefault="00A67501" w:rsidP="00EA4446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</w:p>
    <w:p w:rsidR="00A67501" w:rsidRDefault="00A67501" w:rsidP="00EA4446">
      <w:pPr>
        <w:jc w:val="right"/>
        <w:rPr>
          <w:rFonts w:ascii="Verdana" w:hAnsi="Verdana"/>
          <w:b/>
          <w:bCs/>
          <w:noProof/>
          <w:sz w:val="30"/>
          <w:szCs w:val="30"/>
          <w:lang w:eastAsia="fr-FR" w:bidi="ar-SA"/>
        </w:rPr>
      </w:pPr>
    </w:p>
    <w:p w:rsidR="001343EF" w:rsidRDefault="007305E2" w:rsidP="00EA4446">
      <w:pPr>
        <w:jc w:val="right"/>
        <w:rPr>
          <w:rFonts w:ascii="Verdana" w:hAnsi="Verdana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263525</wp:posOffset>
                </wp:positionV>
                <wp:extent cx="3714750" cy="1985645"/>
                <wp:effectExtent l="25400" t="25400" r="22225" b="273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98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90F" w:rsidRPr="00E4690F" w:rsidRDefault="00E4690F" w:rsidP="00E469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La communication de coordonnées personnelles à son employeur</w:t>
                            </w:r>
                          </w:p>
                          <w:p w:rsidR="00E4690F" w:rsidRPr="00E4690F" w:rsidRDefault="00E4690F" w:rsidP="00E469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Téléphone fixe, portable, E-mail</w:t>
                            </w:r>
                          </w:p>
                          <w:p w:rsidR="00E4690F" w:rsidRPr="00E4690F" w:rsidRDefault="00E4690F" w:rsidP="00E469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4690F" w:rsidRPr="00E4690F" w:rsidRDefault="00E4690F" w:rsidP="00E4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90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Des pressions sans fondement Juridique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1.75pt;margin-top:20.75pt;width:292.5pt;height:15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" strokeweight="3pt">
                <v:stroke linestyle="thinThin"/>
                <v:textbox>
                  <w:txbxContent>
                    <w:p w:rsidR="00E4690F" w:rsidRPr="00E4690F" w:rsidRDefault="00E4690F" w:rsidP="00E469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E4690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La communication de coordonnées personnelles à son employeur</w:t>
                      </w:r>
                    </w:p>
                    <w:p w:rsidR="00E4690F" w:rsidRPr="00E4690F" w:rsidRDefault="00E4690F" w:rsidP="00E469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E4690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Téléphone fixe, portable, E-mail</w:t>
                      </w:r>
                    </w:p>
                    <w:p w:rsidR="00E4690F" w:rsidRPr="00E4690F" w:rsidRDefault="00E4690F" w:rsidP="00E469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4690F" w:rsidRPr="00E4690F" w:rsidRDefault="00E4690F" w:rsidP="00E4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690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Des pressions sans fondement Juridique !</w:t>
                      </w:r>
                    </w:p>
                  </w:txbxContent>
                </v:textbox>
              </v:roundrect>
            </w:pict>
          </mc:Fallback>
        </mc:AlternateContent>
      </w:r>
      <w:r>
        <w:pict>
          <v:group id="_x0000_s1026" style="position:absolute;left:0;text-align:left;margin-left:337.25pt;margin-top:101.35pt;width:49.3pt;height:42.75pt;z-index:251657728;mso-wrap-distance-left:0;mso-wrap-distance-right:0;mso-position-horizontal-relative:text;mso-position-vertical-relative:text" coordorigin="235,45" coordsize="2230,2050">
            <o:lock v:ext="edit" text="t"/>
            <v:shape id="_x0000_s1027" type="#_x0000_t75" style="position:absolute;left:472;top:45;width:1659;height:1689;mso-wrap-style:none;v-text-anchor:middle">
              <v:fill type="frame"/>
              <v:stroke joinstyle="round"/>
              <v:imagedata r:id="rId7" o:title=""/>
            </v:shape>
            <v:shape id="_x0000_s1028" type="#_x0000_t175" style="position:absolute;left:235;top:1440;width:2230;height:655;mso-wrap-style:none;v-text-anchor:middle" adj="7200" fillcolor="black" strokeweight=".26mm">
              <v:stroke joinstyle="miter"/>
              <v:textpath style="font-family:&quot;Times New Roman&quot;;v-text-kern:t" fitpath="t" string="Quimper-Concarneau"/>
            </v:shape>
          </v:group>
        </w:pict>
      </w:r>
      <w:r w:rsidR="00EA4446">
        <w:rPr>
          <w:rFonts w:ascii="Verdana" w:hAnsi="Verdana"/>
          <w:b/>
          <w:bCs/>
          <w:noProof/>
          <w:sz w:val="30"/>
          <w:szCs w:val="30"/>
          <w:lang w:eastAsia="fr-FR" w:bidi="ar-SA"/>
        </w:rPr>
        <w:drawing>
          <wp:inline distT="0" distB="0" distL="0" distR="0">
            <wp:extent cx="1562100" cy="221932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03E">
        <w:tab/>
      </w:r>
    </w:p>
    <w:p w:rsidR="00EA4446" w:rsidRPr="00E4690F" w:rsidRDefault="00EA4446" w:rsidP="00E4690F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E10222" w:rsidRDefault="00A67501" w:rsidP="00A67501">
      <w:pPr>
        <w:tabs>
          <w:tab w:val="left" w:pos="306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5338C" w:rsidRDefault="00EB603E">
      <w:pPr>
        <w:jc w:val="both"/>
        <w:rPr>
          <w:rFonts w:ascii="Verdana" w:hAnsi="Verdana"/>
        </w:rPr>
      </w:pPr>
      <w:r>
        <w:rPr>
          <w:rFonts w:ascii="Verdana" w:hAnsi="Verdana"/>
        </w:rPr>
        <w:t>De nombreux salariés de la fonction publique hospitalière, sont sollicités régulièrement par leur employeur pour les obliger à communiquer leurs coordonnées téléphoniques</w:t>
      </w:r>
      <w:r w:rsidR="00871B22">
        <w:rPr>
          <w:rFonts w:ascii="Verdana" w:hAnsi="Verdana"/>
        </w:rPr>
        <w:t xml:space="preserve"> privées, fixes ou mobiles</w:t>
      </w:r>
      <w:r>
        <w:rPr>
          <w:rFonts w:ascii="Verdana" w:hAnsi="Verdana"/>
        </w:rPr>
        <w:t xml:space="preserve">. Cette demande peut </w:t>
      </w:r>
      <w:r w:rsidR="00871B22">
        <w:rPr>
          <w:rFonts w:ascii="Verdana" w:hAnsi="Verdana"/>
        </w:rPr>
        <w:t xml:space="preserve">aussi </w:t>
      </w:r>
      <w:r>
        <w:rPr>
          <w:rFonts w:ascii="Verdana" w:hAnsi="Verdana"/>
        </w:rPr>
        <w:t>concerner</w:t>
      </w:r>
      <w:r w:rsidR="00871B22">
        <w:rPr>
          <w:rFonts w:ascii="Verdana" w:hAnsi="Verdana"/>
        </w:rPr>
        <w:t xml:space="preserve"> votre </w:t>
      </w:r>
      <w:r>
        <w:rPr>
          <w:rFonts w:ascii="Verdana" w:hAnsi="Verdana"/>
        </w:rPr>
        <w:t>adresse E-mail,...</w:t>
      </w:r>
    </w:p>
    <w:p w:rsidR="00E77D97" w:rsidRDefault="007305E2" w:rsidP="006D08D5">
      <w:pPr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58420</wp:posOffset>
                </wp:positionV>
                <wp:extent cx="5600700" cy="2436495"/>
                <wp:effectExtent l="22860" t="20320" r="24765" b="196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36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D97" w:rsidRPr="006D08D5" w:rsidRDefault="00E77D97" w:rsidP="006D08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-36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</w:rPr>
                            </w:pPr>
                            <w:r w:rsidRPr="006D08D5"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</w:rPr>
                              <w:t>La plupart du temps, le but des employeurs est de faire pression sur les salariés pour pouvoir les contacter chez eux et les rappeler à tout moment en cas de besoin ou manque de personnel.</w:t>
                            </w:r>
                          </w:p>
                          <w:p w:rsidR="00E77D97" w:rsidRPr="006D08D5" w:rsidRDefault="00E77D97" w:rsidP="006D08D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E77D97" w:rsidRPr="006D08D5" w:rsidRDefault="00E77D97" w:rsidP="006D08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</w:rPr>
                            </w:pPr>
                            <w:r w:rsidRPr="006D08D5"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</w:rPr>
                              <w:t>Cette demande est totalement illégale sur le fond et porte atteinte à la vie privée et à la liberté individuelle.</w:t>
                            </w:r>
                          </w:p>
                          <w:p w:rsidR="00E77D97" w:rsidRPr="006D08D5" w:rsidRDefault="00E77D97" w:rsidP="006D08D5">
                            <w:pPr>
                              <w:ind w:left="7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E77D97" w:rsidRPr="006D08D5" w:rsidRDefault="00E77D97" w:rsidP="006D08D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Style w:val="lev"/>
                                <w:rFonts w:ascii="Verdana" w:hAnsi="Verdana"/>
                                <w:color w:val="000000"/>
                                <w:szCs w:val="24"/>
                              </w:rPr>
                            </w:pPr>
                            <w:r w:rsidRPr="006D08D5">
                              <w:rPr>
                                <w:rStyle w:val="lev"/>
                                <w:rFonts w:ascii="Verdana" w:hAnsi="Verdana"/>
                                <w:color w:val="000000"/>
                                <w:szCs w:val="24"/>
                              </w:rPr>
                              <w:t>Pas d’exception dans la fonction publique hospitalière !</w:t>
                            </w:r>
                          </w:p>
                          <w:p w:rsidR="00E77D97" w:rsidRPr="006D08D5" w:rsidRDefault="00E77D97" w:rsidP="006D08D5"/>
                          <w:p w:rsidR="00E77D97" w:rsidRDefault="00E77D97" w:rsidP="006D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37.05pt;margin-top:4.6pt;width:441pt;height:19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" strokeweight="3pt">
                <v:stroke linestyle="thinThin"/>
                <v:textbox>
                  <w:txbxContent>
                    <w:p w:rsidR="00E77D97" w:rsidRPr="006D08D5" w:rsidRDefault="00E77D97" w:rsidP="006D08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-360"/>
                        </w:tabs>
                        <w:rPr>
                          <w:rFonts w:ascii="Verdana" w:hAnsi="Verdana"/>
                          <w:b/>
                          <w:bCs/>
                          <w:szCs w:val="24"/>
                        </w:rPr>
                      </w:pPr>
                      <w:r w:rsidRPr="006D08D5">
                        <w:rPr>
                          <w:rFonts w:ascii="Verdana" w:hAnsi="Verdana"/>
                          <w:b/>
                          <w:bCs/>
                          <w:szCs w:val="24"/>
                        </w:rPr>
                        <w:t>La plupart du temps, le but des employeurs est de faire pression sur les salariés pour pouvoir les contacter chez eux et les rappeler à tout moment en cas de besoin ou manque de personnel.</w:t>
                      </w:r>
                    </w:p>
                    <w:p w:rsidR="00E77D97" w:rsidRPr="006D08D5" w:rsidRDefault="00E77D97" w:rsidP="006D08D5">
                      <w:pPr>
                        <w:rPr>
                          <w:rFonts w:ascii="Verdana" w:hAnsi="Verdana"/>
                        </w:rPr>
                      </w:pPr>
                    </w:p>
                    <w:p w:rsidR="00E77D97" w:rsidRPr="006D08D5" w:rsidRDefault="00E77D97" w:rsidP="006D08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b/>
                          <w:bCs/>
                          <w:szCs w:val="24"/>
                        </w:rPr>
                      </w:pPr>
                      <w:r w:rsidRPr="006D08D5">
                        <w:rPr>
                          <w:rFonts w:ascii="Verdana" w:hAnsi="Verdana"/>
                          <w:b/>
                          <w:bCs/>
                          <w:szCs w:val="24"/>
                        </w:rPr>
                        <w:t>Cette demande est totalement illégale sur le fond et porte atteinte à la vie privée et à la liberté individuelle.</w:t>
                      </w:r>
                    </w:p>
                    <w:p w:rsidR="00E77D97" w:rsidRPr="006D08D5" w:rsidRDefault="00E77D97" w:rsidP="006D08D5">
                      <w:pPr>
                        <w:ind w:left="72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E77D97" w:rsidRPr="006D08D5" w:rsidRDefault="00E77D97" w:rsidP="006D08D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Style w:val="lev"/>
                          <w:rFonts w:ascii="Verdana" w:hAnsi="Verdana"/>
                          <w:color w:val="000000"/>
                          <w:szCs w:val="24"/>
                        </w:rPr>
                      </w:pPr>
                      <w:r w:rsidRPr="006D08D5">
                        <w:rPr>
                          <w:rStyle w:val="lev"/>
                          <w:rFonts w:ascii="Verdana" w:hAnsi="Verdana"/>
                          <w:color w:val="000000"/>
                          <w:szCs w:val="24"/>
                        </w:rPr>
                        <w:t>Pas d’exception dans la fonction publique hospitalière !</w:t>
                      </w:r>
                    </w:p>
                    <w:p w:rsidR="00E77D97" w:rsidRPr="006D08D5" w:rsidRDefault="00E77D97" w:rsidP="006D08D5"/>
                    <w:p w:rsidR="00E77D97" w:rsidRDefault="00E77D97" w:rsidP="006D08D5"/>
                  </w:txbxContent>
                </v:textbox>
              </v:roundrect>
            </w:pict>
          </mc:Fallback>
        </mc:AlternateContent>
      </w:r>
    </w:p>
    <w:p w:rsidR="00E77D97" w:rsidRDefault="00EC7F2E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  <w:r>
        <w:rPr>
          <w:noProof/>
          <w:lang w:eastAsia="fr-FR" w:bidi="ar-SA"/>
        </w:rPr>
        <w:drawing>
          <wp:inline distT="0" distB="0" distL="0" distR="0">
            <wp:extent cx="1200150" cy="1219200"/>
            <wp:effectExtent l="19050" t="0" r="0" b="0"/>
            <wp:docPr id="14" name="Image 12" descr="http://t0.gstatic.com/images?q=tbn:ANd9GcTLc5mTD32EisQhpza1d18Buv1U8fbrfbYKzaXAWjGRm91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TLc5mTD32EisQhpza1d18Buv1U8fbrfbYKzaXAWjGRm91velh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200150" cy="1219200"/>
            <wp:effectExtent l="19050" t="0" r="0" b="0"/>
            <wp:docPr id="9" name="Image 9" descr="http://t0.gstatic.com/images?q=tbn:ANd9GcTLc5mTD32EisQhpza1d18Buv1U8fbrfbYKzaXAWjGRm91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TLc5mTD32EisQhpza1d18Buv1U8fbrfbYKzaXAWjGRm91velh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97" w:rsidRPr="00E77D97" w:rsidRDefault="00E77D97" w:rsidP="00E77D97">
      <w:pPr>
        <w:tabs>
          <w:tab w:val="left" w:pos="-360"/>
        </w:tabs>
        <w:ind w:left="709"/>
        <w:rPr>
          <w:rFonts w:ascii="Verdana" w:hAnsi="Verdana"/>
          <w:b/>
          <w:bCs/>
          <w:sz w:val="26"/>
          <w:szCs w:val="26"/>
        </w:rPr>
      </w:pPr>
    </w:p>
    <w:p w:rsidR="00E77D97" w:rsidRDefault="00E77D97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77D97" w:rsidRDefault="00E77D97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77D97" w:rsidRDefault="00E77D97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77D97" w:rsidRDefault="00E77D97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C7F2E" w:rsidRDefault="007305E2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noProof/>
          <w:sz w:val="26"/>
          <w:szCs w:val="26"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178435</wp:posOffset>
                </wp:positionV>
                <wp:extent cx="4762500" cy="2505075"/>
                <wp:effectExtent l="22860" t="26035" r="24765" b="215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387" w:rsidRPr="001343EF" w:rsidRDefault="00B26387" w:rsidP="00B2638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1343EF">
                              <w:rPr>
                                <w:rFonts w:ascii="Verdana" w:hAnsi="Verdana"/>
                              </w:rPr>
                              <w:t xml:space="preserve">Il n’existe à ce jour aucune obligation légale pour les </w:t>
                            </w: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r w:rsidRPr="001343EF">
                              <w:rPr>
                                <w:rFonts w:ascii="Verdana" w:hAnsi="Verdana"/>
                              </w:rPr>
                              <w:t>gents de la fonction publique hospitalière</w:t>
                            </w:r>
                            <w:r>
                              <w:rPr>
                                <w:rFonts w:ascii="Verdana" w:hAnsi="Verdana"/>
                              </w:rPr>
                              <w:t>,</w:t>
                            </w:r>
                            <w:r w:rsidRPr="001343EF">
                              <w:rPr>
                                <w:rFonts w:ascii="Verdana" w:hAnsi="Verdana"/>
                              </w:rPr>
                              <w:t xml:space="preserve"> de fournir à leur employeur leur numéro de téléphone personnel, numéro de portable, adresse E-mail ou de se munir d’un répondeur pour pouvoir être joint à leur domicile.</w:t>
                            </w:r>
                          </w:p>
                          <w:p w:rsidR="00B26387" w:rsidRDefault="00B26387" w:rsidP="00B26387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</w:p>
                          <w:p w:rsidR="00B26387" w:rsidRDefault="00B26387" w:rsidP="00B2638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1343EF">
                              <w:rPr>
                                <w:rFonts w:ascii="Verdana" w:hAnsi="Verdana"/>
                              </w:rPr>
                              <w:t>Il n’existe encore moins une loi qui oblige un citoyen à disposer d’un abonnement téléphonique fixe, mobile ou internet avec une adresse E-mail.</w:t>
                            </w:r>
                          </w:p>
                          <w:p w:rsidR="00B26387" w:rsidRDefault="00B26387" w:rsidP="00B2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94.05pt;margin-top:14.05pt;width:375pt;height:19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" strokeweight="3pt">
                <v:stroke linestyle="thinThin"/>
                <v:textbox>
                  <w:txbxContent>
                    <w:p w:rsidR="00B26387" w:rsidRPr="001343EF" w:rsidRDefault="00B26387" w:rsidP="00B2638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</w:rPr>
                      </w:pPr>
                      <w:r w:rsidRPr="001343EF">
                        <w:rPr>
                          <w:rFonts w:ascii="Verdana" w:hAnsi="Verdana"/>
                        </w:rPr>
                        <w:t xml:space="preserve">Il n’existe à ce jour aucune obligation légale pour les </w:t>
                      </w:r>
                      <w:r>
                        <w:rPr>
                          <w:rFonts w:ascii="Verdana" w:hAnsi="Verdana"/>
                        </w:rPr>
                        <w:t>A</w:t>
                      </w:r>
                      <w:r w:rsidRPr="001343EF">
                        <w:rPr>
                          <w:rFonts w:ascii="Verdana" w:hAnsi="Verdana"/>
                        </w:rPr>
                        <w:t>gents de la fonction publique hospitalière</w:t>
                      </w:r>
                      <w:r>
                        <w:rPr>
                          <w:rFonts w:ascii="Verdana" w:hAnsi="Verdana"/>
                        </w:rPr>
                        <w:t>,</w:t>
                      </w:r>
                      <w:r w:rsidRPr="001343EF">
                        <w:rPr>
                          <w:rFonts w:ascii="Verdana" w:hAnsi="Verdana"/>
                        </w:rPr>
                        <w:t xml:space="preserve"> de fournir à leur employeur leur numéro de téléphone personnel, numéro de portable, adresse E-mail ou de se munir d’un répondeur pour pouvoir être joint à leur domicile.</w:t>
                      </w:r>
                    </w:p>
                    <w:p w:rsidR="00B26387" w:rsidRDefault="00B26387" w:rsidP="00B26387">
                      <w:pPr>
                        <w:rPr>
                          <w:rFonts w:ascii="Verdana" w:hAnsi="Verdana"/>
                          <w:u w:val="single"/>
                        </w:rPr>
                      </w:pPr>
                    </w:p>
                    <w:p w:rsidR="00B26387" w:rsidRDefault="00B26387" w:rsidP="00B2638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</w:rPr>
                      </w:pPr>
                      <w:r w:rsidRPr="001343EF">
                        <w:rPr>
                          <w:rFonts w:ascii="Verdana" w:hAnsi="Verdana"/>
                        </w:rPr>
                        <w:t>Il n’existe encore moins une loi qui oblige un citoyen à disposer d’un abonnement téléphonique fixe, mobile ou internet avec une adresse E-mail.</w:t>
                      </w:r>
                    </w:p>
                    <w:p w:rsidR="00B26387" w:rsidRDefault="00B26387" w:rsidP="00B26387"/>
                  </w:txbxContent>
                </v:textbox>
              </v:roundrect>
            </w:pict>
          </mc:Fallback>
        </mc:AlternateContent>
      </w:r>
    </w:p>
    <w:p w:rsidR="00EC7F2E" w:rsidRDefault="00EC7F2E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112F0D" w:rsidRDefault="00112F0D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112F0D" w:rsidRDefault="00112F0D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C7F2E" w:rsidRDefault="00EC7F2E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77D97" w:rsidRDefault="00112F0D" w:rsidP="00112F0D">
      <w:pPr>
        <w:pStyle w:val="Paragraphedeliste"/>
        <w:tabs>
          <w:tab w:val="left" w:pos="-360"/>
        </w:tabs>
        <w:ind w:left="0"/>
        <w:jc w:val="both"/>
        <w:rPr>
          <w:rFonts w:ascii="Verdana" w:hAnsi="Verdana"/>
          <w:b/>
          <w:bCs/>
          <w:sz w:val="26"/>
          <w:szCs w:val="26"/>
        </w:rPr>
      </w:pPr>
      <w:r w:rsidRPr="00112F0D">
        <w:rPr>
          <w:rFonts w:ascii="Verdana" w:hAnsi="Verdana"/>
          <w:b/>
          <w:bCs/>
          <w:noProof/>
          <w:sz w:val="26"/>
          <w:szCs w:val="26"/>
          <w:lang w:eastAsia="fr-FR" w:bidi="ar-SA"/>
        </w:rPr>
        <w:drawing>
          <wp:inline distT="0" distB="0" distL="0" distR="0">
            <wp:extent cx="1162050" cy="1247775"/>
            <wp:effectExtent l="19050" t="0" r="0" b="0"/>
            <wp:docPr id="20" name="Image 28" descr="La dépendance au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 dépendance au portab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97" w:rsidRDefault="00E77D97" w:rsidP="00EC7F2E">
      <w:pPr>
        <w:pStyle w:val="Paragraphedeliste"/>
        <w:tabs>
          <w:tab w:val="left" w:pos="-360"/>
        </w:tabs>
        <w:ind w:left="0"/>
        <w:rPr>
          <w:rFonts w:ascii="Verdana" w:hAnsi="Verdana"/>
          <w:b/>
          <w:bCs/>
          <w:sz w:val="26"/>
          <w:szCs w:val="26"/>
        </w:rPr>
      </w:pPr>
    </w:p>
    <w:p w:rsidR="00E77D97" w:rsidRDefault="00E77D97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</w:p>
    <w:p w:rsidR="00E77D97" w:rsidRDefault="007305E2" w:rsidP="00E77D97">
      <w:pPr>
        <w:pStyle w:val="Paragraphedeliste"/>
        <w:tabs>
          <w:tab w:val="left" w:pos="-360"/>
        </w:tabs>
        <w:ind w:left="1069"/>
        <w:rPr>
          <w:rFonts w:ascii="Verdana" w:hAnsi="Verdana"/>
          <w:b/>
          <w:bCs/>
          <w:sz w:val="26"/>
          <w:szCs w:val="26"/>
        </w:rPr>
      </w:pPr>
      <w:r>
        <w:rPr>
          <w:noProof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107315</wp:posOffset>
                </wp:positionV>
                <wp:extent cx="1038225" cy="285750"/>
                <wp:effectExtent l="5080" t="21590" r="2349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ightArrow">
                          <a:avLst>
                            <a:gd name="adj1" fmla="val 50000"/>
                            <a:gd name="adj2" fmla="val 9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370.9pt;margin-top:8.45pt;width:81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"/>
            </w:pict>
          </mc:Fallback>
        </mc:AlternateContent>
      </w:r>
    </w:p>
    <w:p w:rsidR="00E54B1F" w:rsidRPr="001343EF" w:rsidRDefault="00E54B1F" w:rsidP="00E54B1F">
      <w:pPr>
        <w:ind w:left="720"/>
        <w:rPr>
          <w:rFonts w:ascii="Verdana" w:hAnsi="Verdana"/>
          <w:b/>
          <w:bCs/>
          <w:sz w:val="26"/>
          <w:szCs w:val="26"/>
        </w:rPr>
      </w:pPr>
    </w:p>
    <w:p w:rsidR="001343EF" w:rsidRPr="001343EF" w:rsidRDefault="001343EF" w:rsidP="001343EF">
      <w:pPr>
        <w:rPr>
          <w:sz w:val="16"/>
          <w:szCs w:val="16"/>
        </w:rPr>
      </w:pPr>
    </w:p>
    <w:p w:rsidR="00C5338C" w:rsidRPr="00E4690F" w:rsidRDefault="00B26387">
      <w:pPr>
        <w:rPr>
          <w:rFonts w:ascii="Verdana" w:hAnsi="Verdana"/>
          <w:i/>
          <w:sz w:val="22"/>
          <w:szCs w:val="22"/>
        </w:rPr>
      </w:pPr>
      <w:r w:rsidRPr="00E4690F">
        <w:rPr>
          <w:rFonts w:ascii="Verdana" w:hAnsi="Verdana"/>
          <w:i/>
          <w:sz w:val="22"/>
          <w:szCs w:val="22"/>
        </w:rPr>
        <w:lastRenderedPageBreak/>
        <w:t>D</w:t>
      </w:r>
      <w:r w:rsidR="00EB603E" w:rsidRPr="00E4690F">
        <w:rPr>
          <w:rFonts w:ascii="Verdana" w:hAnsi="Verdana"/>
          <w:i/>
          <w:sz w:val="22"/>
          <w:szCs w:val="22"/>
        </w:rPr>
        <w:t>ans le cadre d’une astreinte à domicile, les agents ne sont pas tenus de fournir leur numéro de téléphone personnel et peuvent demander à leur employeur de leur fournir un téléphone portable professionnel pour éviter de divulguer leurs coordonnées téléphoniques privées.</w:t>
      </w:r>
    </w:p>
    <w:p w:rsidR="00A67501" w:rsidRDefault="00A67501">
      <w:pPr>
        <w:rPr>
          <w:rFonts w:ascii="Verdana" w:hAnsi="Verdana"/>
        </w:rPr>
      </w:pPr>
    </w:p>
    <w:p w:rsidR="001343EF" w:rsidRPr="00B26387" w:rsidRDefault="001343EF" w:rsidP="00B26387">
      <w:pPr>
        <w:pStyle w:val="Paragraphedeliste"/>
        <w:numPr>
          <w:ilvl w:val="0"/>
          <w:numId w:val="18"/>
        </w:numPr>
        <w:tabs>
          <w:tab w:val="left" w:pos="-360"/>
        </w:tabs>
        <w:rPr>
          <w:rFonts w:ascii="Verdana" w:hAnsi="Verdana"/>
          <w:b/>
          <w:bCs/>
          <w:sz w:val="28"/>
          <w:szCs w:val="28"/>
        </w:rPr>
      </w:pPr>
      <w:r w:rsidRPr="00B26387">
        <w:rPr>
          <w:rFonts w:ascii="Verdana" w:hAnsi="Verdana"/>
        </w:rPr>
        <w:t xml:space="preserve">Le fait de rester disponible pour son employeur est considéré comme une garde ou une astreinte </w:t>
      </w:r>
      <w:r w:rsidRPr="00B26387">
        <w:rPr>
          <w:rFonts w:ascii="Verdana" w:hAnsi="Verdana"/>
          <w:b/>
          <w:bCs/>
          <w:u w:val="single"/>
        </w:rPr>
        <w:t>et les heures doivent être rémunérées.</w:t>
      </w:r>
      <w:r w:rsidRPr="00B26387">
        <w:rPr>
          <w:rFonts w:ascii="Verdana" w:hAnsi="Verdana"/>
        </w:rPr>
        <w:br/>
      </w:r>
    </w:p>
    <w:p w:rsidR="00E54B1F" w:rsidRPr="006D08D5" w:rsidRDefault="00E54B1F" w:rsidP="00B26387">
      <w:pPr>
        <w:pStyle w:val="Paragraphedeliste"/>
        <w:numPr>
          <w:ilvl w:val="0"/>
          <w:numId w:val="18"/>
        </w:numPr>
        <w:rPr>
          <w:rFonts w:ascii="Verdana" w:hAnsi="Verdana"/>
          <w:b/>
          <w:bCs/>
          <w:szCs w:val="24"/>
          <w:u w:val="single"/>
        </w:rPr>
      </w:pPr>
      <w:r w:rsidRPr="006D08D5">
        <w:rPr>
          <w:rFonts w:ascii="Verdana" w:hAnsi="Verdana"/>
          <w:b/>
          <w:bCs/>
          <w:szCs w:val="24"/>
        </w:rPr>
        <w:t xml:space="preserve">Ainsi, même en cas de </w:t>
      </w:r>
      <w:hyperlink r:id="rId11" w:anchor="_blank" w:history="1">
        <w:r w:rsidRPr="006D08D5">
          <w:rPr>
            <w:rStyle w:val="Lienhypertexte"/>
            <w:rFonts w:ascii="Verdana" w:hAnsi="Verdana"/>
            <w:b/>
            <w:i/>
            <w:color w:val="0D0D0D" w:themeColor="text1" w:themeTint="F2"/>
            <w:szCs w:val="24"/>
          </w:rPr>
          <w:t>" Plan Blanc "</w:t>
        </w:r>
      </w:hyperlink>
      <w:r w:rsidRPr="006D08D5">
        <w:rPr>
          <w:rFonts w:ascii="Verdana" w:hAnsi="Verdana"/>
          <w:b/>
          <w:bCs/>
          <w:szCs w:val="24"/>
        </w:rPr>
        <w:t xml:space="preserve">, les agents ne sont pas tenue de fournir leur numéro de téléphone personnel, </w:t>
      </w:r>
      <w:r w:rsidRPr="006D08D5">
        <w:rPr>
          <w:rFonts w:ascii="Verdana" w:hAnsi="Verdana"/>
          <w:b/>
          <w:bCs/>
          <w:szCs w:val="24"/>
          <w:u w:val="single"/>
        </w:rPr>
        <w:t>sauf à titre volontaire !</w:t>
      </w:r>
    </w:p>
    <w:p w:rsidR="00470078" w:rsidRPr="00C96329" w:rsidRDefault="00470078" w:rsidP="00E54B1F">
      <w:pPr>
        <w:ind w:left="720"/>
        <w:rPr>
          <w:rFonts w:ascii="Verdana" w:hAnsi="Verdana"/>
          <w:b/>
          <w:bCs/>
          <w:sz w:val="16"/>
          <w:szCs w:val="16"/>
          <w:u w:val="single"/>
        </w:rPr>
      </w:pPr>
    </w:p>
    <w:p w:rsidR="00470078" w:rsidRPr="006D08D5" w:rsidRDefault="00470078" w:rsidP="00B26387">
      <w:pPr>
        <w:pStyle w:val="Paragraphedeliste"/>
        <w:numPr>
          <w:ilvl w:val="0"/>
          <w:numId w:val="18"/>
        </w:numPr>
        <w:rPr>
          <w:rFonts w:ascii="Verdana" w:hAnsi="Verdana"/>
          <w:b/>
          <w:bCs/>
          <w:szCs w:val="24"/>
        </w:rPr>
      </w:pPr>
      <w:r w:rsidRPr="006D08D5">
        <w:rPr>
          <w:rFonts w:ascii="Verdana" w:hAnsi="Verdana"/>
          <w:b/>
          <w:bCs/>
          <w:szCs w:val="24"/>
        </w:rPr>
        <w:t>Si votr</w:t>
      </w:r>
      <w:r w:rsidR="00D90F23" w:rsidRPr="006D08D5">
        <w:rPr>
          <w:rFonts w:ascii="Verdana" w:hAnsi="Verdana"/>
          <w:b/>
          <w:bCs/>
          <w:szCs w:val="24"/>
        </w:rPr>
        <w:t>e supérieur hiérarchique ou la D</w:t>
      </w:r>
      <w:r w:rsidRPr="006D08D5">
        <w:rPr>
          <w:rFonts w:ascii="Verdana" w:hAnsi="Verdana"/>
          <w:b/>
          <w:bCs/>
          <w:szCs w:val="24"/>
        </w:rPr>
        <w:t>irection persiste dans sa demande, vous devez contacter les représentants syndicaux CGT pour les informer.</w:t>
      </w:r>
    </w:p>
    <w:p w:rsidR="00470078" w:rsidRPr="00C96329" w:rsidRDefault="00470078" w:rsidP="00470078">
      <w:pPr>
        <w:ind w:left="720"/>
        <w:rPr>
          <w:rStyle w:val="lev"/>
          <w:rFonts w:ascii="Verdana" w:hAnsi="Verdana"/>
          <w:color w:val="000000"/>
          <w:sz w:val="16"/>
          <w:szCs w:val="16"/>
        </w:rPr>
      </w:pPr>
    </w:p>
    <w:p w:rsidR="00C5338C" w:rsidRPr="00E54B1F" w:rsidRDefault="00EB603E" w:rsidP="00BE1803">
      <w:pPr>
        <w:ind w:left="360"/>
        <w:jc w:val="center"/>
        <w:rPr>
          <w:rStyle w:val="lev"/>
          <w:rFonts w:ascii="Verdana" w:hAnsi="Verdana"/>
          <w:color w:val="000000"/>
          <w:sz w:val="28"/>
          <w:szCs w:val="28"/>
        </w:rPr>
      </w:pPr>
      <w:r w:rsidRPr="00E54B1F">
        <w:rPr>
          <w:rStyle w:val="lev"/>
          <w:rFonts w:ascii="Verdana" w:hAnsi="Verdana"/>
          <w:color w:val="000000"/>
          <w:sz w:val="28"/>
          <w:szCs w:val="28"/>
        </w:rPr>
        <w:t>Une loi qui protège notre liberté individuelle.</w:t>
      </w:r>
    </w:p>
    <w:p w:rsidR="00C5338C" w:rsidRPr="00C96329" w:rsidRDefault="00C5338C" w:rsidP="00BE1803">
      <w:pPr>
        <w:jc w:val="center"/>
        <w:rPr>
          <w:sz w:val="16"/>
          <w:szCs w:val="16"/>
        </w:rPr>
      </w:pPr>
    </w:p>
    <w:p w:rsidR="00B57A92" w:rsidRDefault="00EB603E" w:rsidP="00F55598">
      <w:pPr>
        <w:tabs>
          <w:tab w:val="left" w:pos="4920"/>
        </w:tabs>
        <w:rPr>
          <w:rFonts w:ascii="Verdana" w:hAnsi="Verdana"/>
        </w:rPr>
      </w:pPr>
      <w:r w:rsidRPr="00F55598">
        <w:rPr>
          <w:rFonts w:ascii="Verdana" w:hAnsi="Verdana"/>
        </w:rPr>
        <w:t>La loi informatique et libertés reconnaît un droit d’accès et de rectification aux données concernant les individus. La loi définit not</w:t>
      </w:r>
      <w:r w:rsidR="00B57A92">
        <w:rPr>
          <w:rFonts w:ascii="Verdana" w:hAnsi="Verdana"/>
        </w:rPr>
        <w:t>amment les droits suivants :</w:t>
      </w:r>
      <w:r w:rsidR="00B57A92">
        <w:rPr>
          <w:rFonts w:ascii="Verdana" w:hAnsi="Verdana"/>
        </w:rPr>
        <w:br/>
        <w:t xml:space="preserve">  </w:t>
      </w:r>
    </w:p>
    <w:p w:rsidR="00B26387" w:rsidRPr="00C96329" w:rsidRDefault="007305E2" w:rsidP="00BE1803">
      <w:pPr>
        <w:tabs>
          <w:tab w:val="left" w:pos="49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44"/>
          <w:szCs w:val="44"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3973195</wp:posOffset>
                </wp:positionV>
                <wp:extent cx="6257925" cy="676275"/>
                <wp:effectExtent l="22860" t="20320" r="24765" b="273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803" w:rsidRDefault="00BE1803" w:rsidP="00417C47">
                            <w:pPr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9632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Stop à la culpabilisation du personnel.</w:t>
                            </w:r>
                          </w:p>
                          <w:p w:rsidR="00417C47" w:rsidRPr="00C96329" w:rsidRDefault="00417C47" w:rsidP="00417C47">
                            <w:pPr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Nos vies privées ne leur appartiennent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23.7pt;margin-top:312.85pt;width:492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" strokeweight="3pt">
                <v:textbox>
                  <w:txbxContent>
                    <w:p w:rsidR="00BE1803" w:rsidRDefault="00BE1803" w:rsidP="00417C47">
                      <w:pPr>
                        <w:tabs>
                          <w:tab w:val="left" w:pos="4920"/>
                        </w:tabs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C9632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Stop à la culpabilisation du personnel.</w:t>
                      </w:r>
                    </w:p>
                    <w:p w:rsidR="00417C47" w:rsidRPr="00C96329" w:rsidRDefault="00417C47" w:rsidP="00417C47">
                      <w:pPr>
                        <w:tabs>
                          <w:tab w:val="left" w:pos="4920"/>
                        </w:tabs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Nos vies privées ne leur appartiennent pas</w:t>
                      </w:r>
                    </w:p>
                  </w:txbxContent>
                </v:textbox>
              </v:roundrect>
            </w:pict>
          </mc:Fallback>
        </mc:AlternateContent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 xml:space="preserve">Droit </w:t>
      </w:r>
      <w:r w:rsidR="00EB603E" w:rsidRPr="00F55598">
        <w:rPr>
          <w:rFonts w:ascii="Verdana" w:hAnsi="Verdana"/>
        </w:rPr>
        <w:t xml:space="preserve">à l’information préalable qui concerne l’obligation d’informer toute </w:t>
      </w:r>
      <w:r w:rsidR="00B57A92">
        <w:rPr>
          <w:rFonts w:ascii="Verdana" w:hAnsi="Verdana"/>
        </w:rPr>
        <w:t xml:space="preserve">   </w:t>
      </w:r>
      <w:r w:rsidR="00EB603E" w:rsidRPr="00F55598">
        <w:rPr>
          <w:rFonts w:ascii="Verdana" w:hAnsi="Verdana"/>
        </w:rPr>
        <w:t>personne de l’utilisation ou du stockage de données informatisées la concernant</w:t>
      </w:r>
      <w:r w:rsidR="00E54B1F">
        <w:rPr>
          <w:rFonts w:ascii="Verdana" w:hAnsi="Verdana"/>
        </w:rPr>
        <w:t>.</w:t>
      </w:r>
      <w:r w:rsidR="00EB603E" w:rsidRPr="00F55598">
        <w:rPr>
          <w:rFonts w:ascii="Verdana" w:hAnsi="Verdana"/>
        </w:rPr>
        <w:br/>
      </w:r>
      <w:r w:rsidR="00EB603E" w:rsidRPr="00F55598">
        <w:rPr>
          <w:rFonts w:ascii="Verdana" w:hAnsi="Verdana"/>
        </w:rPr>
        <w:br/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 xml:space="preserve">Droit </w:t>
      </w:r>
      <w:r w:rsidR="00EB603E" w:rsidRPr="00F55598">
        <w:rPr>
          <w:rFonts w:ascii="Verdana" w:hAnsi="Verdana"/>
        </w:rPr>
        <w:t>de curiosité qui concède à tout individu la possibilité d’interroger un organisme afin de déterminer s’il possède des données le concernant</w:t>
      </w:r>
      <w:r w:rsidR="00E54B1F">
        <w:rPr>
          <w:rFonts w:ascii="Verdana" w:hAnsi="Verdana"/>
        </w:rPr>
        <w:t>.</w:t>
      </w:r>
      <w:r w:rsidR="00EB603E" w:rsidRPr="00F55598">
        <w:rPr>
          <w:rFonts w:ascii="Verdana" w:hAnsi="Verdana"/>
        </w:rPr>
        <w:br/>
      </w:r>
      <w:r w:rsidR="00EB603E" w:rsidRPr="00F55598">
        <w:rPr>
          <w:rFonts w:ascii="Verdana" w:hAnsi="Verdana"/>
        </w:rPr>
        <w:br/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 xml:space="preserve">Droit </w:t>
      </w:r>
      <w:r w:rsidR="00EB603E" w:rsidRPr="00F55598">
        <w:rPr>
          <w:rFonts w:ascii="Verdana" w:hAnsi="Verdana"/>
        </w:rPr>
        <w:t>d’accès direct qui permet à tout individu d’accéder aux données le concernant</w:t>
      </w:r>
      <w:r w:rsidR="00E54B1F">
        <w:rPr>
          <w:rFonts w:ascii="Verdana" w:hAnsi="Verdana"/>
        </w:rPr>
        <w:t>.</w:t>
      </w:r>
      <w:r w:rsidR="00EB603E" w:rsidRPr="00F55598">
        <w:rPr>
          <w:rFonts w:ascii="Verdana" w:hAnsi="Verdana"/>
        </w:rPr>
        <w:br/>
      </w:r>
      <w:r w:rsidR="00EB603E" w:rsidRPr="00F55598">
        <w:rPr>
          <w:rFonts w:ascii="Verdana" w:hAnsi="Verdana"/>
        </w:rPr>
        <w:br/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>Droit</w:t>
      </w:r>
      <w:r w:rsidR="00EB603E" w:rsidRPr="00F55598">
        <w:rPr>
          <w:rFonts w:ascii="Verdana" w:hAnsi="Verdana"/>
        </w:rPr>
        <w:t xml:space="preserve"> d’opposition qui permet de s’opposer à la collecte de données individuelles, </w:t>
      </w:r>
      <w:r w:rsidR="00EB603E" w:rsidRPr="00D90F23">
        <w:rPr>
          <w:rFonts w:ascii="Verdana" w:hAnsi="Verdana"/>
          <w:b/>
          <w:color w:val="0D0D0D" w:themeColor="text1" w:themeTint="F2"/>
          <w:u w:val="single"/>
        </w:rPr>
        <w:t>dès lors que la collecte n’est pas rendue obligatoire par la loi</w:t>
      </w:r>
      <w:r w:rsidR="00D90F23">
        <w:rPr>
          <w:rFonts w:ascii="Verdana" w:hAnsi="Verdana"/>
        </w:rPr>
        <w:t>.</w:t>
      </w:r>
      <w:r w:rsidR="00EB603E" w:rsidRPr="00D90F23">
        <w:rPr>
          <w:rFonts w:ascii="Verdana" w:hAnsi="Verdana"/>
        </w:rPr>
        <w:br/>
      </w:r>
      <w:r w:rsidR="00EB603E" w:rsidRPr="00F55598">
        <w:rPr>
          <w:rFonts w:ascii="Verdana" w:hAnsi="Verdana"/>
        </w:rPr>
        <w:br/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>Droit</w:t>
      </w:r>
      <w:r w:rsidR="00EB603E" w:rsidRPr="00F55598">
        <w:rPr>
          <w:rFonts w:ascii="Verdana" w:hAnsi="Verdana"/>
        </w:rPr>
        <w:t xml:space="preserve"> de rectification qui autorise tout individu à demander la correction des données le concernant en cas d’erreur. Par ailleurs l’organisme détenant les informations a l’obligation de les rectifier dès lors qu’elle est au courant qu’elles sont erronées</w:t>
      </w:r>
      <w:r w:rsidR="00EB603E" w:rsidRPr="00F55598">
        <w:rPr>
          <w:rFonts w:ascii="Verdana" w:hAnsi="Verdana"/>
        </w:rPr>
        <w:br/>
      </w:r>
      <w:r w:rsidR="00EB603E" w:rsidRPr="00F55598">
        <w:rPr>
          <w:rFonts w:ascii="Verdana" w:hAnsi="Verdana"/>
        </w:rPr>
        <w:br/>
      </w:r>
      <w:r w:rsidR="00B57A92">
        <w:rPr>
          <w:rFonts w:ascii="Verdana" w:hAnsi="Verdana"/>
        </w:rPr>
        <w:t>-</w:t>
      </w:r>
      <w:r w:rsidR="00EB603E" w:rsidRPr="00B57A92">
        <w:rPr>
          <w:rFonts w:ascii="Verdana" w:hAnsi="Verdana"/>
          <w:b/>
        </w:rPr>
        <w:t>Droit</w:t>
      </w:r>
      <w:r w:rsidR="00EB603E" w:rsidRPr="00F55598">
        <w:rPr>
          <w:rFonts w:ascii="Verdana" w:hAnsi="Verdana"/>
        </w:rPr>
        <w:t xml:space="preserve"> à l’oubli qui prévoit que les données informatisées soient détruites au </w:t>
      </w:r>
      <w:bookmarkStart w:id="1" w:name="_GoBack"/>
      <w:bookmarkEnd w:id="1"/>
      <w:r w:rsidR="00EB603E" w:rsidRPr="00F55598">
        <w:rPr>
          <w:rFonts w:ascii="Verdana" w:hAnsi="Verdana"/>
        </w:rPr>
        <w:t>bout d’un certain temps, ce afin de protéger les individus.</w:t>
      </w:r>
      <w:r w:rsidR="00EB603E" w:rsidRPr="00F55598">
        <w:rPr>
          <w:rFonts w:ascii="Verdana" w:hAnsi="Verdana"/>
        </w:rPr>
        <w:br/>
      </w:r>
    </w:p>
    <w:p w:rsidR="00112F0D" w:rsidRDefault="00417C47" w:rsidP="00112F0D">
      <w:pPr>
        <w:ind w:left="-18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112F0D">
        <w:rPr>
          <w:rFonts w:ascii="Verdana" w:hAnsi="Verdana"/>
          <w:b/>
          <w:sz w:val="28"/>
          <w:szCs w:val="28"/>
        </w:rPr>
        <w:br w:type="textWrapping" w:clear="all"/>
      </w:r>
      <w:r>
        <w:rPr>
          <w:rFonts w:ascii="Verdana" w:hAnsi="Verdana"/>
          <w:b/>
          <w:sz w:val="28"/>
          <w:szCs w:val="28"/>
        </w:rPr>
        <w:t xml:space="preserve">    </w:t>
      </w:r>
    </w:p>
    <w:p w:rsidR="00112F0D" w:rsidRDefault="00112F0D" w:rsidP="006B280D">
      <w:pPr>
        <w:ind w:left="-180"/>
        <w:jc w:val="center"/>
        <w:rPr>
          <w:rFonts w:ascii="Verdana" w:hAnsi="Verdana"/>
          <w:b/>
          <w:sz w:val="28"/>
          <w:szCs w:val="28"/>
        </w:rPr>
      </w:pPr>
    </w:p>
    <w:p w:rsidR="006B280D" w:rsidRPr="00C96329" w:rsidRDefault="006B280D" w:rsidP="006B280D">
      <w:pPr>
        <w:pStyle w:val="Corpsdetexte"/>
        <w:spacing w:after="0"/>
        <w:rPr>
          <w:rFonts w:ascii="Verdana" w:hAnsi="Verdana"/>
          <w:color w:val="000000"/>
          <w:sz w:val="28"/>
          <w:szCs w:val="28"/>
        </w:rPr>
      </w:pPr>
    </w:p>
    <w:p w:rsidR="00D172B9" w:rsidRPr="00C96329" w:rsidRDefault="00047C9C" w:rsidP="00D172B9">
      <w:pPr>
        <w:ind w:left="-18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STOP !</w:t>
      </w:r>
      <w:r w:rsidR="00D172B9">
        <w:rPr>
          <w:rFonts w:ascii="Verdana" w:hAnsi="Verdana"/>
          <w:b/>
          <w:sz w:val="28"/>
          <w:szCs w:val="28"/>
        </w:rPr>
        <w:t xml:space="preserve">                                    </w:t>
      </w:r>
      <w:r w:rsidR="00D172B9" w:rsidRPr="00C96329">
        <w:rPr>
          <w:rFonts w:ascii="Verdana" w:hAnsi="Verdana"/>
          <w:b/>
          <w:sz w:val="28"/>
          <w:szCs w:val="28"/>
        </w:rPr>
        <w:t>REJOIGNEZ-NOUS</w:t>
      </w:r>
    </w:p>
    <w:p w:rsidR="00112F0D" w:rsidRDefault="00D172B9" w:rsidP="00C96329">
      <w:pPr>
        <w:pStyle w:val="Corpsdetexte3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17145</wp:posOffset>
            </wp:positionV>
            <wp:extent cx="2847975" cy="1600200"/>
            <wp:effectExtent l="19050" t="0" r="9525" b="0"/>
            <wp:wrapSquare wrapText="bothSides"/>
            <wp:docPr id="18" name="Image 25" descr="http://t0.gstatic.com/images?q=tbn:ANd9GcR6f2zOdY9ZPpSSUbqoCq3aTsNnozBPsZv4ENtaTB-TIhIzn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6f2zOdY9ZPpSSUbqoCq3aTsNnozBPsZv4ENtaTB-TIhIznlE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F0D" w:rsidRDefault="006B280D" w:rsidP="00417C47">
      <w:pPr>
        <w:pStyle w:val="Corpsdetexte3"/>
        <w:jc w:val="center"/>
        <w:rPr>
          <w:rFonts w:ascii="Verdana" w:hAnsi="Verdana"/>
          <w:b/>
          <w:bCs/>
          <w:sz w:val="24"/>
          <w:szCs w:val="24"/>
        </w:rPr>
      </w:pPr>
      <w:r w:rsidRPr="00C96329">
        <w:rPr>
          <w:rFonts w:ascii="Verdana" w:hAnsi="Verdana"/>
          <w:b/>
          <w:bCs/>
          <w:sz w:val="24"/>
          <w:szCs w:val="24"/>
        </w:rPr>
        <w:t>Syndicat CGT du Centre Hospitalier de Cornouaille</w:t>
      </w:r>
    </w:p>
    <w:p w:rsidR="00C96329" w:rsidRPr="00C96329" w:rsidRDefault="006B280D" w:rsidP="00417C47">
      <w:pPr>
        <w:pStyle w:val="Corpsdetexte3"/>
        <w:jc w:val="right"/>
        <w:rPr>
          <w:rFonts w:ascii="Verdana" w:hAnsi="Verdana"/>
          <w:b/>
          <w:bCs/>
          <w:sz w:val="24"/>
          <w:szCs w:val="24"/>
        </w:rPr>
      </w:pPr>
      <w:r w:rsidRPr="00C96329">
        <w:rPr>
          <w:b/>
          <w:bCs/>
          <w:sz w:val="24"/>
          <w:szCs w:val="24"/>
        </w:rPr>
        <w:t>T</w:t>
      </w:r>
      <w:r w:rsidR="00417C47">
        <w:rPr>
          <w:b/>
          <w:bCs/>
          <w:sz w:val="24"/>
          <w:szCs w:val="24"/>
        </w:rPr>
        <w:t>el : 02 98 52 60 82 –</w:t>
      </w:r>
      <w:r w:rsidRPr="00C96329">
        <w:rPr>
          <w:b/>
          <w:bCs/>
          <w:sz w:val="24"/>
          <w:szCs w:val="24"/>
        </w:rPr>
        <w:t xml:space="preserve"> 06 </w:t>
      </w:r>
      <w:r w:rsidR="00112F0D">
        <w:rPr>
          <w:b/>
          <w:bCs/>
          <w:sz w:val="24"/>
          <w:szCs w:val="24"/>
        </w:rPr>
        <w:t xml:space="preserve">72 44 46 25 – Fax : 02 98 52 64 </w:t>
      </w:r>
      <w:r w:rsidRPr="00C96329">
        <w:rPr>
          <w:b/>
          <w:bCs/>
          <w:sz w:val="24"/>
          <w:szCs w:val="24"/>
        </w:rPr>
        <w:t>60</w:t>
      </w:r>
    </w:p>
    <w:p w:rsidR="00C96329" w:rsidRPr="00C96329" w:rsidRDefault="00C96329" w:rsidP="00417C47">
      <w:pPr>
        <w:pStyle w:val="Corpsdetexte3"/>
        <w:jc w:val="right"/>
        <w:rPr>
          <w:rFonts w:ascii="Verdana" w:hAnsi="Verdana"/>
          <w:b/>
          <w:bCs/>
          <w:sz w:val="28"/>
          <w:szCs w:val="28"/>
        </w:rPr>
      </w:pPr>
      <w:r w:rsidRPr="00C96329">
        <w:rPr>
          <w:b/>
          <w:bCs/>
          <w:sz w:val="24"/>
          <w:szCs w:val="24"/>
        </w:rPr>
        <w:t xml:space="preserve"> </w:t>
      </w:r>
      <w:r w:rsidR="00417C47">
        <w:rPr>
          <w:b/>
          <w:bCs/>
          <w:sz w:val="24"/>
          <w:szCs w:val="24"/>
        </w:rPr>
        <w:t xml:space="preserve">                              </w:t>
      </w:r>
      <w:r w:rsidRPr="00C96329">
        <w:rPr>
          <w:b/>
          <w:bCs/>
          <w:sz w:val="24"/>
          <w:szCs w:val="24"/>
        </w:rPr>
        <w:t>Mail : cgt@ch-cornouaile.fr</w:t>
      </w:r>
    </w:p>
    <w:p w:rsidR="006B280D" w:rsidRPr="00C96329" w:rsidRDefault="006B280D" w:rsidP="00417C47">
      <w:pPr>
        <w:pStyle w:val="Corpsdetexte3"/>
        <w:jc w:val="right"/>
        <w:rPr>
          <w:rFonts w:ascii="Verdana" w:hAnsi="Verdana"/>
          <w:b/>
          <w:bCs/>
          <w:sz w:val="28"/>
          <w:szCs w:val="28"/>
        </w:rPr>
      </w:pPr>
    </w:p>
    <w:p w:rsidR="00C5338C" w:rsidRPr="00C96329" w:rsidRDefault="00C5338C" w:rsidP="00EA452D">
      <w:pPr>
        <w:rPr>
          <w:rFonts w:ascii="Verdana" w:hAnsi="Verdana"/>
          <w:sz w:val="32"/>
          <w:szCs w:val="32"/>
        </w:rPr>
      </w:pPr>
    </w:p>
    <w:p w:rsidR="00C5338C" w:rsidRPr="00C96329" w:rsidRDefault="007305E2" w:rsidP="00EA452D">
      <w:pPr>
        <w:rPr>
          <w:sz w:val="32"/>
          <w:szCs w:val="32"/>
        </w:rPr>
      </w:pPr>
      <w:hyperlink r:id="rId13" w:anchor="_blank" w:history="1"/>
    </w:p>
    <w:p w:rsidR="00C5338C" w:rsidRPr="00C96329" w:rsidRDefault="00C5338C">
      <w:pPr>
        <w:pStyle w:val="Corpsdetexte"/>
        <w:jc w:val="both"/>
        <w:rPr>
          <w:color w:val="FFFFFF"/>
          <w:sz w:val="32"/>
          <w:szCs w:val="32"/>
        </w:rPr>
      </w:pPr>
    </w:p>
    <w:p w:rsidR="00C5338C" w:rsidRDefault="00D172B9">
      <w:pPr>
        <w:pStyle w:val="Corpsdetexte"/>
        <w:jc w:val="both"/>
        <w:rPr>
          <w:color w:val="FFFFFF"/>
        </w:rPr>
      </w:pPr>
      <w:r w:rsidRPr="00D172B9">
        <w:rPr>
          <w:noProof/>
          <w:color w:val="FFFFFF"/>
          <w:lang w:eastAsia="fr-FR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7449185</wp:posOffset>
            </wp:positionV>
            <wp:extent cx="2847975" cy="1600200"/>
            <wp:effectExtent l="19050" t="0" r="9525" b="0"/>
            <wp:wrapSquare wrapText="bothSides"/>
            <wp:docPr id="21" name="Image 25" descr="http://t0.gstatic.com/images?q=tbn:ANd9GcR6f2zOdY9ZPpSSUbqoCq3aTsNnozBPsZv4ENtaTB-TIhIzn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6f2zOdY9ZPpSSUbqoCq3aTsNnozBPsZv4ENtaTB-TIhIznlE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338C" w:rsidSect="00417C47">
      <w:type w:val="continuous"/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BEF593C"/>
    <w:multiLevelType w:val="hybridMultilevel"/>
    <w:tmpl w:val="0A5E161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6B2"/>
    <w:multiLevelType w:val="hybridMultilevel"/>
    <w:tmpl w:val="2C54F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7D1C"/>
    <w:multiLevelType w:val="hybridMultilevel"/>
    <w:tmpl w:val="CC821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577F7"/>
    <w:multiLevelType w:val="hybridMultilevel"/>
    <w:tmpl w:val="207826A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1A33A9"/>
    <w:multiLevelType w:val="hybridMultilevel"/>
    <w:tmpl w:val="2BAEFD4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497152B"/>
    <w:multiLevelType w:val="hybridMultilevel"/>
    <w:tmpl w:val="AD2A9F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2D"/>
    <w:rsid w:val="0004066B"/>
    <w:rsid w:val="00047C9C"/>
    <w:rsid w:val="00112F0D"/>
    <w:rsid w:val="001343EF"/>
    <w:rsid w:val="00172AC9"/>
    <w:rsid w:val="003A7CBA"/>
    <w:rsid w:val="00417C47"/>
    <w:rsid w:val="00470078"/>
    <w:rsid w:val="004F3574"/>
    <w:rsid w:val="005A1D3B"/>
    <w:rsid w:val="006B280D"/>
    <w:rsid w:val="006D08D5"/>
    <w:rsid w:val="006E293B"/>
    <w:rsid w:val="007305E2"/>
    <w:rsid w:val="00871B22"/>
    <w:rsid w:val="008F373D"/>
    <w:rsid w:val="0096075E"/>
    <w:rsid w:val="009E2D30"/>
    <w:rsid w:val="00A15DFC"/>
    <w:rsid w:val="00A67501"/>
    <w:rsid w:val="00B26387"/>
    <w:rsid w:val="00B57A92"/>
    <w:rsid w:val="00BE1803"/>
    <w:rsid w:val="00C5338C"/>
    <w:rsid w:val="00C96329"/>
    <w:rsid w:val="00CE09AD"/>
    <w:rsid w:val="00D172B9"/>
    <w:rsid w:val="00D90F23"/>
    <w:rsid w:val="00E10222"/>
    <w:rsid w:val="00E4690F"/>
    <w:rsid w:val="00E54B1F"/>
    <w:rsid w:val="00E77D97"/>
    <w:rsid w:val="00EA4446"/>
    <w:rsid w:val="00EA452D"/>
    <w:rsid w:val="00EB603E"/>
    <w:rsid w:val="00EC7F2E"/>
    <w:rsid w:val="00F26A3D"/>
    <w:rsid w:val="00F55598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8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C5338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Titre10"/>
    <w:next w:val="Corpsdetexte"/>
    <w:qFormat/>
    <w:rsid w:val="00C5338C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Titre10"/>
    <w:next w:val="Corpsdetexte"/>
    <w:qFormat/>
    <w:rsid w:val="00C5338C"/>
    <w:pPr>
      <w:outlineLvl w:val="2"/>
    </w:pPr>
    <w:rPr>
      <w:rFonts w:ascii="Times New Roman" w:eastAsia="SimSun" w:hAnsi="Times New Roman"/>
      <w:b/>
      <w:bCs/>
    </w:rPr>
  </w:style>
  <w:style w:type="paragraph" w:styleId="Titre4">
    <w:name w:val="heading 4"/>
    <w:basedOn w:val="Titre10"/>
    <w:next w:val="Corpsdetexte"/>
    <w:qFormat/>
    <w:rsid w:val="00C5338C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rsid w:val="00C5338C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338C"/>
    <w:rPr>
      <w:color w:val="000080"/>
      <w:u w:val="single"/>
    </w:rPr>
  </w:style>
  <w:style w:type="character" w:customStyle="1" w:styleId="Puces">
    <w:name w:val="Puces"/>
    <w:rsid w:val="00C5338C"/>
    <w:rPr>
      <w:rFonts w:ascii="OpenSymbol" w:eastAsia="OpenSymbol" w:hAnsi="OpenSymbol" w:cs="OpenSymbol"/>
    </w:rPr>
  </w:style>
  <w:style w:type="character" w:styleId="lev">
    <w:name w:val="Strong"/>
    <w:uiPriority w:val="22"/>
    <w:qFormat/>
    <w:rsid w:val="00C5338C"/>
    <w:rPr>
      <w:b/>
      <w:bCs/>
    </w:rPr>
  </w:style>
  <w:style w:type="character" w:styleId="Accentuation">
    <w:name w:val="Emphasis"/>
    <w:qFormat/>
    <w:rsid w:val="00C5338C"/>
    <w:rPr>
      <w:i/>
      <w:iCs/>
    </w:rPr>
  </w:style>
  <w:style w:type="character" w:customStyle="1" w:styleId="Caractresdenumrotation">
    <w:name w:val="Caractères de numérotation"/>
    <w:rsid w:val="00C5338C"/>
  </w:style>
  <w:style w:type="character" w:customStyle="1" w:styleId="Citation1">
    <w:name w:val="Citation1"/>
    <w:rsid w:val="00C5338C"/>
    <w:rPr>
      <w:i/>
      <w:iCs/>
    </w:rPr>
  </w:style>
  <w:style w:type="paragraph" w:customStyle="1" w:styleId="Titre10">
    <w:name w:val="Titre1"/>
    <w:basedOn w:val="Normal"/>
    <w:next w:val="Corpsdetexte"/>
    <w:rsid w:val="00C533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C5338C"/>
    <w:pPr>
      <w:spacing w:after="120"/>
    </w:pPr>
  </w:style>
  <w:style w:type="paragraph" w:styleId="Liste">
    <w:name w:val="List"/>
    <w:basedOn w:val="Corpsdetexte"/>
    <w:rsid w:val="00C5338C"/>
  </w:style>
  <w:style w:type="paragraph" w:customStyle="1" w:styleId="Lgende1">
    <w:name w:val="Légende1"/>
    <w:basedOn w:val="Normal"/>
    <w:rsid w:val="00C533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338C"/>
    <w:pPr>
      <w:suppressLineNumbers/>
    </w:pPr>
  </w:style>
  <w:style w:type="paragraph" w:styleId="Paragraphedeliste">
    <w:name w:val="List Paragraph"/>
    <w:basedOn w:val="Normal"/>
    <w:uiPriority w:val="34"/>
    <w:qFormat/>
    <w:rsid w:val="00F55598"/>
    <w:pPr>
      <w:ind w:left="720"/>
      <w:contextualSpacing/>
    </w:pPr>
    <w:rPr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280D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280D"/>
    <w:rPr>
      <w:rFonts w:eastAsia="SimSun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F37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5E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5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8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C5338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Titre10"/>
    <w:next w:val="Corpsdetexte"/>
    <w:qFormat/>
    <w:rsid w:val="00C5338C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Titre10"/>
    <w:next w:val="Corpsdetexte"/>
    <w:qFormat/>
    <w:rsid w:val="00C5338C"/>
    <w:pPr>
      <w:outlineLvl w:val="2"/>
    </w:pPr>
    <w:rPr>
      <w:rFonts w:ascii="Times New Roman" w:eastAsia="SimSun" w:hAnsi="Times New Roman"/>
      <w:b/>
      <w:bCs/>
    </w:rPr>
  </w:style>
  <w:style w:type="paragraph" w:styleId="Titre4">
    <w:name w:val="heading 4"/>
    <w:basedOn w:val="Titre10"/>
    <w:next w:val="Corpsdetexte"/>
    <w:qFormat/>
    <w:rsid w:val="00C5338C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rsid w:val="00C5338C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338C"/>
    <w:rPr>
      <w:color w:val="000080"/>
      <w:u w:val="single"/>
    </w:rPr>
  </w:style>
  <w:style w:type="character" w:customStyle="1" w:styleId="Puces">
    <w:name w:val="Puces"/>
    <w:rsid w:val="00C5338C"/>
    <w:rPr>
      <w:rFonts w:ascii="OpenSymbol" w:eastAsia="OpenSymbol" w:hAnsi="OpenSymbol" w:cs="OpenSymbol"/>
    </w:rPr>
  </w:style>
  <w:style w:type="character" w:styleId="lev">
    <w:name w:val="Strong"/>
    <w:uiPriority w:val="22"/>
    <w:qFormat/>
    <w:rsid w:val="00C5338C"/>
    <w:rPr>
      <w:b/>
      <w:bCs/>
    </w:rPr>
  </w:style>
  <w:style w:type="character" w:styleId="Accentuation">
    <w:name w:val="Emphasis"/>
    <w:qFormat/>
    <w:rsid w:val="00C5338C"/>
    <w:rPr>
      <w:i/>
      <w:iCs/>
    </w:rPr>
  </w:style>
  <w:style w:type="character" w:customStyle="1" w:styleId="Caractresdenumrotation">
    <w:name w:val="Caractères de numérotation"/>
    <w:rsid w:val="00C5338C"/>
  </w:style>
  <w:style w:type="character" w:customStyle="1" w:styleId="Citation1">
    <w:name w:val="Citation1"/>
    <w:rsid w:val="00C5338C"/>
    <w:rPr>
      <w:i/>
      <w:iCs/>
    </w:rPr>
  </w:style>
  <w:style w:type="paragraph" w:customStyle="1" w:styleId="Titre10">
    <w:name w:val="Titre1"/>
    <w:basedOn w:val="Normal"/>
    <w:next w:val="Corpsdetexte"/>
    <w:rsid w:val="00C533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C5338C"/>
    <w:pPr>
      <w:spacing w:after="120"/>
    </w:pPr>
  </w:style>
  <w:style w:type="paragraph" w:styleId="Liste">
    <w:name w:val="List"/>
    <w:basedOn w:val="Corpsdetexte"/>
    <w:rsid w:val="00C5338C"/>
  </w:style>
  <w:style w:type="paragraph" w:customStyle="1" w:styleId="Lgende1">
    <w:name w:val="Légende1"/>
    <w:basedOn w:val="Normal"/>
    <w:rsid w:val="00C533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338C"/>
    <w:pPr>
      <w:suppressLineNumbers/>
    </w:pPr>
  </w:style>
  <w:style w:type="paragraph" w:styleId="Paragraphedeliste">
    <w:name w:val="List Paragraph"/>
    <w:basedOn w:val="Normal"/>
    <w:uiPriority w:val="34"/>
    <w:qFormat/>
    <w:rsid w:val="00F55598"/>
    <w:pPr>
      <w:ind w:left="720"/>
      <w:contextualSpacing/>
    </w:pPr>
    <w:rPr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280D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280D"/>
    <w:rPr>
      <w:rFonts w:eastAsia="SimSun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F37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5E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5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gtlaborit.fr/spip.php?article1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tlaborit.fr/spip.php?article4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8E3D-EBB8-421B-AAC0-7FDBFA64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Links>
    <vt:vector size="18" baseType="variant"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http://www.cgtlaborit.fr/spip.php?article156</vt:lpwstr>
      </vt:variant>
      <vt:variant>
        <vt:lpwstr/>
      </vt:variant>
      <vt:variant>
        <vt:i4>1048658</vt:i4>
      </vt:variant>
      <vt:variant>
        <vt:i4>24</vt:i4>
      </vt:variant>
      <vt:variant>
        <vt:i4>0</vt:i4>
      </vt:variant>
      <vt:variant>
        <vt:i4>5</vt:i4>
      </vt:variant>
      <vt:variant>
        <vt:lpwstr>http://www.cgtlaborit.fr/spip.php?article477</vt:lpwstr>
      </vt:variant>
      <vt:variant>
        <vt:lpwstr/>
      </vt:variant>
      <vt:variant>
        <vt:i4>8192052</vt:i4>
      </vt:variant>
      <vt:variant>
        <vt:i4>21</vt:i4>
      </vt:variant>
      <vt:variant>
        <vt:i4>0</vt:i4>
      </vt:variant>
      <vt:variant>
        <vt:i4>5</vt:i4>
      </vt:variant>
      <vt:variant>
        <vt:lpwstr>http://www.cnil.fr/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guillouzouic</dc:creator>
  <cp:lastModifiedBy>Utilisateur</cp:lastModifiedBy>
  <cp:revision>2</cp:revision>
  <cp:lastPrinted>2013-07-16T10:03:00Z</cp:lastPrinted>
  <dcterms:created xsi:type="dcterms:W3CDTF">2013-07-25T19:46:00Z</dcterms:created>
  <dcterms:modified xsi:type="dcterms:W3CDTF">2013-07-25T19:46:00Z</dcterms:modified>
</cp:coreProperties>
</file>