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1" w:rsidRDefault="008A005A" w:rsidP="00424F71">
      <w:pPr>
        <w:pBdr>
          <w:bottom w:val="single" w:sz="6" w:space="1" w:color="auto"/>
        </w:pBdr>
        <w:ind w:left="1416" w:firstLine="708"/>
        <w:rPr>
          <w:sz w:val="72"/>
          <w:szCs w:val="72"/>
        </w:rPr>
      </w:pPr>
      <w:r w:rsidRPr="00D82A3F">
        <w:rPr>
          <w:sz w:val="72"/>
          <w:szCs w:val="72"/>
        </w:rPr>
        <w:t>CGT             SUD</w:t>
      </w:r>
    </w:p>
    <w:p w:rsidR="008A005A" w:rsidRPr="00424F71" w:rsidRDefault="00424F71" w:rsidP="00424F71">
      <w:pPr>
        <w:pBdr>
          <w:bottom w:val="single" w:sz="6" w:space="1" w:color="auto"/>
        </w:pBdr>
        <w:ind w:left="1416"/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="008A005A">
        <w:rPr>
          <w:sz w:val="28"/>
          <w:szCs w:val="28"/>
        </w:rPr>
        <w:t>CH de CORNOUAILLE</w:t>
      </w:r>
    </w:p>
    <w:p w:rsidR="008A005A" w:rsidRPr="008A005A" w:rsidRDefault="008A005A" w:rsidP="008A005A">
      <w:pPr>
        <w:rPr>
          <w:b/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130">
        <w:rPr>
          <w:sz w:val="28"/>
          <w:szCs w:val="28"/>
        </w:rPr>
        <w:t xml:space="preserve">  </w:t>
      </w:r>
      <w:r w:rsidRPr="008A005A">
        <w:rPr>
          <w:b/>
          <w:sz w:val="48"/>
          <w:szCs w:val="48"/>
        </w:rPr>
        <w:t>DIALOGUE SOCIAL</w:t>
      </w:r>
    </w:p>
    <w:p w:rsidR="008A005A" w:rsidRDefault="008A005A" w:rsidP="0045589D">
      <w:pPr>
        <w:jc w:val="center"/>
        <w:rPr>
          <w:b/>
          <w:sz w:val="36"/>
          <w:szCs w:val="36"/>
        </w:rPr>
      </w:pPr>
      <w:r w:rsidRPr="00D82A3F">
        <w:rPr>
          <w:b/>
          <w:sz w:val="36"/>
          <w:szCs w:val="36"/>
        </w:rPr>
        <w:t>La direction du CHIC ne respecte pas le dialogue social……..</w:t>
      </w:r>
    </w:p>
    <w:p w:rsidR="008A005A" w:rsidRDefault="00B50F22" w:rsidP="00E6717C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26" style="position:absolute;margin-left:-6.35pt;margin-top:60.1pt;width:475.5pt;height:85.25pt;z-index:251658240" arcsize="10923f" strokeweight="4.5pt">
            <v:stroke linestyle="thinThick"/>
            <v:textbox>
              <w:txbxContent>
                <w:p w:rsidR="0045589D" w:rsidRPr="00EB623A" w:rsidRDefault="00385560" w:rsidP="0045589D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L</w:t>
                  </w:r>
                  <w:r w:rsidR="0045589D" w:rsidRPr="00EB623A">
                    <w:rPr>
                      <w:b/>
                      <w:color w:val="000000" w:themeColor="text1"/>
                      <w:sz w:val="44"/>
                      <w:szCs w:val="44"/>
                    </w:rPr>
                    <w:t>a CGT et SUD ont décidé de ne pas siéger, et ainsi boycotter le CTE.</w:t>
                  </w:r>
                </w:p>
                <w:p w:rsidR="0045589D" w:rsidRPr="00EB623A" w:rsidRDefault="0045589D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8A005A">
        <w:rPr>
          <w:sz w:val="28"/>
          <w:szCs w:val="28"/>
        </w:rPr>
        <w:t xml:space="preserve">Comme nous vous l’annoncions par </w:t>
      </w:r>
      <w:r w:rsidR="008A005A" w:rsidRPr="00385560">
        <w:rPr>
          <w:b/>
          <w:sz w:val="28"/>
          <w:szCs w:val="28"/>
        </w:rPr>
        <w:t>tract intersyndical CFDT</w:t>
      </w:r>
      <w:r w:rsidR="00385560" w:rsidRPr="00385560">
        <w:rPr>
          <w:b/>
          <w:sz w:val="28"/>
          <w:szCs w:val="28"/>
        </w:rPr>
        <w:t>-</w:t>
      </w:r>
      <w:r w:rsidR="008A005A" w:rsidRPr="00385560">
        <w:rPr>
          <w:b/>
          <w:sz w:val="28"/>
          <w:szCs w:val="28"/>
        </w:rPr>
        <w:t xml:space="preserve"> CGT</w:t>
      </w:r>
      <w:r w:rsidR="00385560" w:rsidRPr="00385560">
        <w:rPr>
          <w:b/>
          <w:sz w:val="28"/>
          <w:szCs w:val="28"/>
        </w:rPr>
        <w:t>-</w:t>
      </w:r>
      <w:r w:rsidR="008A005A" w:rsidRPr="00385560">
        <w:rPr>
          <w:b/>
          <w:sz w:val="28"/>
          <w:szCs w:val="28"/>
        </w:rPr>
        <w:t xml:space="preserve"> SUD</w:t>
      </w:r>
      <w:r w:rsidR="008A005A">
        <w:rPr>
          <w:sz w:val="28"/>
          <w:szCs w:val="28"/>
        </w:rPr>
        <w:t xml:space="preserve"> la semaine dernière</w:t>
      </w:r>
      <w:r w:rsidR="00385560">
        <w:rPr>
          <w:sz w:val="28"/>
          <w:szCs w:val="28"/>
        </w:rPr>
        <w:t xml:space="preserve">, </w:t>
      </w:r>
      <w:r w:rsidR="008A005A">
        <w:rPr>
          <w:sz w:val="28"/>
          <w:szCs w:val="28"/>
        </w:rPr>
        <w:t xml:space="preserve"> nous n’avons reçu aucun document pour le CTE du 16 avril </w:t>
      </w:r>
      <w:r w:rsidR="008A005A" w:rsidRPr="00E6717C">
        <w:rPr>
          <w:sz w:val="28"/>
          <w:szCs w:val="28"/>
        </w:rPr>
        <w:t>dans les délais réglementaires.</w:t>
      </w:r>
    </w:p>
    <w:p w:rsidR="00EB623A" w:rsidRDefault="00EB623A" w:rsidP="00E6717C">
      <w:pPr>
        <w:shd w:val="clear" w:color="auto" w:fill="FFFFFF" w:themeFill="background1"/>
        <w:rPr>
          <w:sz w:val="28"/>
          <w:szCs w:val="28"/>
        </w:rPr>
      </w:pPr>
    </w:p>
    <w:p w:rsidR="0045589D" w:rsidRDefault="0045589D" w:rsidP="00E6717C">
      <w:pPr>
        <w:shd w:val="clear" w:color="auto" w:fill="FFFFFF" w:themeFill="background1"/>
        <w:rPr>
          <w:sz w:val="28"/>
          <w:szCs w:val="28"/>
        </w:rPr>
      </w:pPr>
    </w:p>
    <w:p w:rsidR="0045589D" w:rsidRDefault="0045589D" w:rsidP="00E6717C">
      <w:pPr>
        <w:shd w:val="clear" w:color="auto" w:fill="FFFFFF" w:themeFill="background1"/>
        <w:rPr>
          <w:sz w:val="28"/>
          <w:szCs w:val="28"/>
        </w:rPr>
      </w:pPr>
    </w:p>
    <w:p w:rsidR="008A005A" w:rsidRDefault="000C20FF" w:rsidP="00EB623A">
      <w:pPr>
        <w:pStyle w:val="Paragraphedeliste"/>
        <w:numPr>
          <w:ilvl w:val="0"/>
          <w:numId w:val="1"/>
        </w:numPr>
        <w:rPr>
          <w:rFonts w:cs="Verdana"/>
          <w:sz w:val="28"/>
          <w:szCs w:val="28"/>
        </w:rPr>
      </w:pPr>
      <w:r w:rsidRPr="00EB623A">
        <w:rPr>
          <w:rFonts w:cs="Verdana"/>
          <w:b/>
          <w:bCs/>
          <w:sz w:val="28"/>
          <w:szCs w:val="28"/>
        </w:rPr>
        <w:t xml:space="preserve">Les syndicats CGT et SUD sont intervenus à de </w:t>
      </w:r>
      <w:r w:rsidRPr="00EB623A">
        <w:rPr>
          <w:rFonts w:cs="Verdana"/>
          <w:b/>
          <w:bCs/>
          <w:sz w:val="28"/>
          <w:szCs w:val="28"/>
          <w:u w:val="single"/>
        </w:rPr>
        <w:t>nombreuses reprises</w:t>
      </w:r>
      <w:r w:rsidRPr="00EB623A">
        <w:rPr>
          <w:rFonts w:cs="Verdana"/>
          <w:sz w:val="28"/>
          <w:szCs w:val="28"/>
          <w:u w:val="single"/>
        </w:rPr>
        <w:t xml:space="preserve"> </w:t>
      </w:r>
      <w:r w:rsidRPr="00EB623A">
        <w:rPr>
          <w:rFonts w:cs="Verdana"/>
          <w:sz w:val="28"/>
          <w:szCs w:val="28"/>
        </w:rPr>
        <w:t xml:space="preserve">auprès de la direction, pour dénoncer l'envoi </w:t>
      </w:r>
      <w:r w:rsidRPr="00EB623A">
        <w:rPr>
          <w:rFonts w:cs="Verdana"/>
          <w:b/>
          <w:bCs/>
          <w:sz w:val="28"/>
          <w:szCs w:val="28"/>
        </w:rPr>
        <w:t xml:space="preserve">hors délais </w:t>
      </w:r>
      <w:r w:rsidRPr="00EB623A">
        <w:rPr>
          <w:rFonts w:cs="Verdana"/>
          <w:sz w:val="28"/>
          <w:szCs w:val="28"/>
        </w:rPr>
        <w:t>des documents préparatoires en lien avec l’ordre du jour soit du CTE, soit des réunions de présentation, de débat ou de négociation de projets institutionnels.</w:t>
      </w:r>
    </w:p>
    <w:p w:rsidR="00385560" w:rsidRPr="00CA5911" w:rsidRDefault="00385560" w:rsidP="00385560">
      <w:pPr>
        <w:rPr>
          <w:rFonts w:cs="Verdana"/>
          <w:sz w:val="24"/>
          <w:szCs w:val="24"/>
        </w:rPr>
      </w:pPr>
      <w:r w:rsidRPr="00CA5911">
        <w:rPr>
          <w:rFonts w:cs="Verdana"/>
          <w:sz w:val="24"/>
          <w:szCs w:val="24"/>
        </w:rPr>
        <w:t>Vos représentants  se réunissent,  travaillent sur ces documents avant de siéger aux instances. Nous n’avons jamais pris notre rôle à la légère et nous refusons de servir de chambre d’enregistrement à la direction.</w:t>
      </w:r>
    </w:p>
    <w:p w:rsidR="00905D5C" w:rsidRPr="00CA5911" w:rsidRDefault="00385560" w:rsidP="00CA5911">
      <w:pPr>
        <w:shd w:val="clear" w:color="auto" w:fill="FFFFFF" w:themeFill="background1"/>
        <w:jc w:val="both"/>
        <w:rPr>
          <w:rFonts w:cs="Verdana"/>
          <w:sz w:val="24"/>
          <w:szCs w:val="24"/>
        </w:rPr>
      </w:pPr>
      <w:r w:rsidRPr="00CA5911">
        <w:rPr>
          <w:rFonts w:cs="Verdana"/>
          <w:b/>
          <w:sz w:val="24"/>
          <w:szCs w:val="24"/>
        </w:rPr>
        <w:t>Par ces agissements, la direction nous refuse les moyens d’être acteurs de la vie institutionnelle de l’établissement et nous traite comme de simples spectateur</w:t>
      </w:r>
      <w:r w:rsidR="004B7E2D" w:rsidRPr="00CA5911">
        <w:rPr>
          <w:rFonts w:cs="Verdana"/>
          <w:b/>
          <w:sz w:val="24"/>
          <w:szCs w:val="24"/>
        </w:rPr>
        <w:t xml:space="preserve">s. </w:t>
      </w:r>
      <w:r w:rsidR="004B7E2D" w:rsidRPr="00CA5911">
        <w:rPr>
          <w:rFonts w:cs="Verdana"/>
          <w:sz w:val="24"/>
          <w:szCs w:val="24"/>
        </w:rPr>
        <w:t xml:space="preserve">Nous ne ferons pas tapisserie dans les instances et </w:t>
      </w:r>
      <w:r w:rsidR="00CA5911">
        <w:rPr>
          <w:rFonts w:cs="Verdana"/>
          <w:sz w:val="24"/>
          <w:szCs w:val="24"/>
        </w:rPr>
        <w:t>nous demandons</w:t>
      </w:r>
      <w:r w:rsidR="004B7E2D" w:rsidRPr="00CA5911">
        <w:rPr>
          <w:rFonts w:cs="Verdana"/>
          <w:sz w:val="24"/>
          <w:szCs w:val="24"/>
        </w:rPr>
        <w:t xml:space="preserve"> à la direction de respecter les droits des élus du personnel.</w:t>
      </w:r>
      <w:r w:rsidR="00CA5911" w:rsidRPr="00CA5911">
        <w:rPr>
          <w:rFonts w:cs="Verdana"/>
          <w:sz w:val="24"/>
          <w:szCs w:val="24"/>
        </w:rPr>
        <w:t xml:space="preserve"> </w:t>
      </w:r>
      <w:r w:rsidR="004B7E2D" w:rsidRPr="00CA5911">
        <w:rPr>
          <w:sz w:val="24"/>
          <w:szCs w:val="24"/>
        </w:rPr>
        <w:t xml:space="preserve">Cette situation est intolérable et démontre  un mépris envers le dialogue social et à travers les représentants du personnel, </w:t>
      </w:r>
      <w:r w:rsidR="00CA5911">
        <w:rPr>
          <w:sz w:val="24"/>
          <w:szCs w:val="24"/>
        </w:rPr>
        <w:t xml:space="preserve">de </w:t>
      </w:r>
      <w:r w:rsidR="004B7E2D" w:rsidRPr="00CA5911">
        <w:rPr>
          <w:sz w:val="24"/>
          <w:szCs w:val="24"/>
        </w:rPr>
        <w:t>l’ensemble des agents du CHIC.</w:t>
      </w:r>
    </w:p>
    <w:p w:rsidR="004B7E2D" w:rsidRDefault="004B7E2D" w:rsidP="00905D5C">
      <w:pPr>
        <w:shd w:val="clear" w:color="auto" w:fill="FFFFFF" w:themeFill="background1"/>
        <w:rPr>
          <w:b/>
          <w:sz w:val="24"/>
          <w:szCs w:val="24"/>
          <w:u w:val="single"/>
        </w:rPr>
      </w:pPr>
      <w:r w:rsidRPr="00CA5911">
        <w:rPr>
          <w:b/>
          <w:sz w:val="24"/>
          <w:szCs w:val="24"/>
          <w:u w:val="single"/>
        </w:rPr>
        <w:t>C’est une négation du rôle des instances représentatives du personnel.</w:t>
      </w:r>
    </w:p>
    <w:p w:rsidR="008671AF" w:rsidRPr="008671AF" w:rsidRDefault="008671AF" w:rsidP="00905D5C">
      <w:pPr>
        <w:shd w:val="clear" w:color="auto" w:fill="FFFFFF" w:themeFill="background1"/>
        <w:rPr>
          <w:sz w:val="24"/>
          <w:szCs w:val="24"/>
        </w:rPr>
      </w:pPr>
      <w:r w:rsidRPr="008671AF">
        <w:rPr>
          <w:sz w:val="24"/>
          <w:szCs w:val="24"/>
        </w:rPr>
        <w:t>Nous en avons assez d’être traités avec mépris</w:t>
      </w:r>
    </w:p>
    <w:p w:rsidR="00CA5911" w:rsidRPr="00CA5911" w:rsidRDefault="00CA5911" w:rsidP="00905D5C">
      <w:pPr>
        <w:shd w:val="clear" w:color="auto" w:fill="FFFFFF" w:themeFill="background1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6.35pt;margin-top:10.55pt;width:486.75pt;height:84.75pt;z-index:251659264">
            <v:textbox>
              <w:txbxContent>
                <w:p w:rsidR="00CA5911" w:rsidRPr="00CA5911" w:rsidRDefault="00CA5911">
                  <w:pPr>
                    <w:rPr>
                      <w:b/>
                      <w:sz w:val="32"/>
                      <w:szCs w:val="32"/>
                    </w:rPr>
                  </w:pPr>
                  <w:r w:rsidRPr="00CA5911">
                    <w:rPr>
                      <w:b/>
                      <w:sz w:val="32"/>
                      <w:szCs w:val="32"/>
                    </w:rPr>
                    <w:t>Comment une direction qui ne respecte même pas les droits des représentants du personnel peut respecter les droits des agents du CHIC ?</w:t>
                  </w:r>
                </w:p>
              </w:txbxContent>
            </v:textbox>
          </v:shape>
        </w:pict>
      </w:r>
    </w:p>
    <w:sectPr w:rsidR="00CA5911" w:rsidRPr="00CA5911" w:rsidSect="0038556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80C"/>
    <w:multiLevelType w:val="hybridMultilevel"/>
    <w:tmpl w:val="B4AA5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05A"/>
    <w:rsid w:val="00054A2D"/>
    <w:rsid w:val="000C20FF"/>
    <w:rsid w:val="00176C96"/>
    <w:rsid w:val="00385560"/>
    <w:rsid w:val="00424F71"/>
    <w:rsid w:val="0045589D"/>
    <w:rsid w:val="004B7E2D"/>
    <w:rsid w:val="008671AF"/>
    <w:rsid w:val="008A005A"/>
    <w:rsid w:val="00905D5C"/>
    <w:rsid w:val="00B50F22"/>
    <w:rsid w:val="00B73920"/>
    <w:rsid w:val="00CA5911"/>
    <w:rsid w:val="00D03130"/>
    <w:rsid w:val="00D82A3F"/>
    <w:rsid w:val="00D84FC1"/>
    <w:rsid w:val="00D87D90"/>
    <w:rsid w:val="00E6717C"/>
    <w:rsid w:val="00EB623A"/>
    <w:rsid w:val="00EC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373C-0A0D-498B-A925-F036AF2B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</dc:creator>
  <cp:keywords/>
  <dc:description/>
  <cp:lastModifiedBy>chic</cp:lastModifiedBy>
  <cp:revision>4</cp:revision>
  <cp:lastPrinted>2013-04-15T11:22:00Z</cp:lastPrinted>
  <dcterms:created xsi:type="dcterms:W3CDTF">2013-04-15T11:34:00Z</dcterms:created>
  <dcterms:modified xsi:type="dcterms:W3CDTF">2013-04-15T11:51:00Z</dcterms:modified>
</cp:coreProperties>
</file>